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79EB1E">
      <w:pPr>
        <w:shd w:val="clear" w:color="auto" w:fill="auto"/>
        <w:adjustRightInd w:val="0"/>
        <w:snapToGrid w:val="0"/>
        <w:spacing w:line="360" w:lineRule="auto"/>
        <w:rPr>
          <w:rFonts w:hint="eastAsia" w:ascii="仿宋" w:hAnsi="仿宋" w:eastAsia="仿宋" w:cs="仿宋"/>
          <w:color w:val="auto"/>
          <w:szCs w:val="21"/>
          <w:highlight w:val="none"/>
          <w:u w:val="singl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附件：</w:t>
      </w:r>
    </w:p>
    <w:p w14:paraId="6F959FB5">
      <w:pPr>
        <w:pStyle w:val="6"/>
        <w:shd w:val="clear" w:color="auto" w:fill="auto"/>
        <w:rPr>
          <w:rFonts w:hint="eastAsia" w:ascii="仿宋" w:hAnsi="仿宋" w:eastAsia="仿宋" w:cs="仿宋"/>
          <w:color w:val="auto"/>
          <w:highlight w:val="none"/>
          <w:u w:val="single"/>
        </w:rPr>
      </w:pPr>
    </w:p>
    <w:p w14:paraId="26EE65DB">
      <w:pPr>
        <w:shd w:val="clear" w:color="auto" w:fill="auto"/>
        <w:jc w:val="center"/>
        <w:outlineLvl w:val="0"/>
        <w:rPr>
          <w:rFonts w:hint="eastAsia" w:ascii="仿宋" w:hAnsi="仿宋" w:eastAsia="仿宋" w:cs="仿宋"/>
          <w:color w:val="auto"/>
          <w:szCs w:val="21"/>
          <w:highlight w:val="none"/>
        </w:rPr>
      </w:pPr>
      <w:bookmarkStart w:id="0" w:name="_Toc14363"/>
      <w:bookmarkStart w:id="1" w:name="_Toc29085"/>
      <w:bookmarkStart w:id="2" w:name="_Toc24854"/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湖南省政府采购供应商资格承诺函</w:t>
      </w:r>
      <w:bookmarkEnd w:id="0"/>
      <w:bookmarkEnd w:id="1"/>
      <w:bookmarkEnd w:id="2"/>
    </w:p>
    <w:p w14:paraId="042C59B9">
      <w:pPr>
        <w:widowControl/>
        <w:shd w:val="clear" w:color="auto" w:fill="auto"/>
        <w:spacing w:line="336" w:lineRule="auto"/>
        <w:ind w:firstLine="420" w:firstLineChars="200"/>
        <w:jc w:val="left"/>
        <w:rPr>
          <w:rFonts w:hint="eastAsia" w:ascii="仿宋" w:hAnsi="仿宋" w:eastAsia="仿宋" w:cs="仿宋"/>
          <w:color w:val="auto"/>
          <w:szCs w:val="21"/>
          <w:highlight w:val="none"/>
        </w:rPr>
      </w:pPr>
    </w:p>
    <w:p w14:paraId="2486A3E0">
      <w:pPr>
        <w:widowControl/>
        <w:shd w:val="clear" w:color="auto" w:fill="auto"/>
        <w:spacing w:line="336" w:lineRule="auto"/>
        <w:ind w:firstLine="420" w:firstLineChars="200"/>
        <w:jc w:val="left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本公司独立承担民事责任、具有良好的商业信誉和健全的财务会计制度、依法缴纳税收和社会保障资金，在前三年的经营活动中无重大违法记录，未列入严重失信行为名单，符合政府采购供应商的基本资格要求。</w:t>
      </w:r>
    </w:p>
    <w:p w14:paraId="43EC2AE8">
      <w:pPr>
        <w:widowControl/>
        <w:shd w:val="clear" w:color="auto" w:fill="auto"/>
        <w:spacing w:line="336" w:lineRule="auto"/>
        <w:ind w:firstLine="420" w:firstLineChars="200"/>
        <w:jc w:val="left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按照《政府采购促进中小企业发展管理办法》（财库〔2020〕46号），本公司企业规模为：大型□ 中型□ 小型□ 微型□</w:t>
      </w:r>
    </w:p>
    <w:p w14:paraId="7F3EEF31">
      <w:pPr>
        <w:widowControl/>
        <w:shd w:val="clear" w:color="auto" w:fill="auto"/>
        <w:spacing w:line="336" w:lineRule="auto"/>
        <w:ind w:firstLine="420" w:firstLineChars="200"/>
        <w:jc w:val="left"/>
        <w:rPr>
          <w:rFonts w:hint="eastAsia" w:ascii="仿宋" w:hAnsi="仿宋" w:eastAsia="仿宋" w:cs="仿宋"/>
          <w:color w:val="auto"/>
          <w:szCs w:val="21"/>
          <w:highlight w:val="none"/>
        </w:rPr>
      </w:pPr>
    </w:p>
    <w:p w14:paraId="311B4C9F">
      <w:pPr>
        <w:widowControl/>
        <w:shd w:val="clear" w:color="auto" w:fill="auto"/>
        <w:spacing w:line="336" w:lineRule="auto"/>
        <w:jc w:val="left"/>
        <w:rPr>
          <w:rFonts w:hint="eastAsia" w:ascii="仿宋" w:hAnsi="仿宋" w:eastAsia="仿宋" w:cs="仿宋"/>
          <w:color w:val="auto"/>
          <w:szCs w:val="21"/>
          <w:highlight w:val="none"/>
        </w:rPr>
      </w:pPr>
    </w:p>
    <w:p w14:paraId="3E979ECF">
      <w:pPr>
        <w:pStyle w:val="2"/>
        <w:shd w:val="clear" w:color="auto" w:fill="auto"/>
        <w:rPr>
          <w:rFonts w:hint="eastAsia" w:ascii="仿宋" w:hAnsi="仿宋" w:eastAsia="仿宋" w:cs="仿宋"/>
          <w:color w:val="auto"/>
          <w:szCs w:val="21"/>
          <w:highlight w:val="none"/>
        </w:rPr>
      </w:pPr>
    </w:p>
    <w:p w14:paraId="4DE2B21D">
      <w:pPr>
        <w:widowControl/>
        <w:shd w:val="clear" w:color="auto" w:fill="auto"/>
        <w:spacing w:line="336" w:lineRule="auto"/>
        <w:ind w:firstLine="420" w:firstLineChars="200"/>
        <w:jc w:val="right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公司（单位）名称（盖章）</w:t>
      </w:r>
    </w:p>
    <w:p w14:paraId="7C0D8D4E">
      <w:pPr>
        <w:widowControl/>
        <w:shd w:val="clear" w:color="auto" w:fill="auto"/>
        <w:spacing w:line="336" w:lineRule="auto"/>
        <w:ind w:firstLine="6720" w:firstLineChars="3200"/>
        <w:rPr>
          <w:rFonts w:hint="eastAsia" w:ascii="仿宋" w:hAnsi="仿宋" w:eastAsia="仿宋" w:cs="仿宋"/>
          <w:color w:val="auto"/>
          <w:szCs w:val="21"/>
          <w:highlight w:val="none"/>
        </w:rPr>
      </w:pPr>
      <w:bookmarkStart w:id="3" w:name="_GoBack"/>
      <w:bookmarkEnd w:id="3"/>
      <w:r>
        <w:rPr>
          <w:rFonts w:hint="eastAsia" w:ascii="仿宋" w:hAnsi="仿宋" w:eastAsia="仿宋" w:cs="仿宋"/>
          <w:color w:val="auto"/>
          <w:szCs w:val="21"/>
          <w:highlight w:val="none"/>
        </w:rPr>
        <w:t xml:space="preserve">年 </w:t>
      </w:r>
      <w:r>
        <w:rPr>
          <w:rFonts w:hint="eastAsia" w:ascii="仿宋" w:hAnsi="仿宋" w:eastAsia="仿宋" w:cs="仿宋"/>
          <w:color w:val="auto"/>
          <w:szCs w:val="21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Cs w:val="21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Cs w:val="21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zCs w:val="21"/>
          <w:highlight w:val="none"/>
        </w:rPr>
        <w:t xml:space="preserve"> 日</w:t>
      </w:r>
    </w:p>
    <w:p w14:paraId="371B9169">
      <w:pPr>
        <w:widowControl/>
        <w:shd w:val="clear" w:color="auto" w:fill="auto"/>
        <w:spacing w:line="336" w:lineRule="auto"/>
        <w:jc w:val="left"/>
        <w:rPr>
          <w:rFonts w:hint="eastAsia" w:ascii="仿宋" w:hAnsi="仿宋" w:eastAsia="仿宋" w:cs="仿宋"/>
          <w:color w:val="auto"/>
          <w:szCs w:val="21"/>
          <w:highlight w:val="none"/>
        </w:rPr>
      </w:pPr>
    </w:p>
    <w:p w14:paraId="47F81A11">
      <w:pPr>
        <w:widowControl/>
        <w:shd w:val="clear" w:color="auto" w:fill="auto"/>
        <w:spacing w:line="336" w:lineRule="auto"/>
        <w:jc w:val="left"/>
        <w:rPr>
          <w:rFonts w:hint="eastAsia" w:ascii="仿宋" w:hAnsi="仿宋" w:eastAsia="仿宋" w:cs="仿宋"/>
          <w:color w:val="auto"/>
          <w:szCs w:val="21"/>
          <w:highlight w:val="none"/>
        </w:rPr>
      </w:pPr>
    </w:p>
    <w:p w14:paraId="457C6542">
      <w:pPr>
        <w:widowControl/>
        <w:shd w:val="clear" w:color="auto" w:fill="auto"/>
        <w:spacing w:line="336" w:lineRule="auto"/>
        <w:jc w:val="left"/>
        <w:rPr>
          <w:rFonts w:hint="eastAsia" w:ascii="仿宋" w:hAnsi="仿宋" w:eastAsia="仿宋" w:cs="仿宋"/>
          <w:color w:val="auto"/>
          <w:szCs w:val="21"/>
          <w:highlight w:val="none"/>
        </w:rPr>
      </w:pPr>
    </w:p>
    <w:p w14:paraId="55C22AAF">
      <w:pPr>
        <w:widowControl/>
        <w:shd w:val="clear" w:color="auto" w:fill="auto"/>
        <w:spacing w:line="336" w:lineRule="auto"/>
        <w:jc w:val="left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机构代码、注册登记机构、日期、有效期、注册资本、地址、经济行业、经济性质</w:t>
      </w:r>
    </w:p>
    <w:p w14:paraId="061B9E54">
      <w:pPr>
        <w:widowControl/>
        <w:shd w:val="clear" w:color="auto" w:fill="auto"/>
        <w:spacing w:line="336" w:lineRule="auto"/>
        <w:jc w:val="left"/>
        <w:rPr>
          <w:rFonts w:hint="eastAsia" w:ascii="仿宋" w:hAnsi="仿宋" w:eastAsia="仿宋" w:cs="仿宋"/>
          <w:color w:val="auto"/>
          <w:szCs w:val="21"/>
          <w:highlight w:val="none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法定代表人（负责人）姓名（签字）、身份证号、手机号：</w:t>
      </w:r>
    </w:p>
    <w:p w14:paraId="106D2D98">
      <w:pPr>
        <w:adjustRightInd w:val="0"/>
        <w:snapToGrid w:val="0"/>
        <w:spacing w:line="360" w:lineRule="auto"/>
        <w:jc w:val="both"/>
        <w:rPr>
          <w:rStyle w:val="5"/>
          <w:rFonts w:hint="eastAsia" w:ascii="宋体" w:hAnsi="宋体"/>
          <w:b/>
          <w:bCs/>
          <w:sz w:val="36"/>
          <w:szCs w:val="36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Cs w:val="21"/>
          <w:highlight w:val="none"/>
        </w:rPr>
        <w:t>授权代表人姓名（签字）、身份证号、手机号：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392727"/>
    <w:rsid w:val="4BE3561E"/>
    <w:rsid w:val="6F4135F1"/>
    <w:rsid w:val="7D2E09CD"/>
    <w:rsid w:val="7EDB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character" w:customStyle="1" w:styleId="5">
    <w:name w:val="NormalCharacter"/>
    <w:qFormat/>
    <w:uiPriority w:val="0"/>
    <w:rPr>
      <w:rFonts w:ascii="Times New Roman" w:hAnsi="Times New Roman" w:eastAsia="宋体" w:cs="Times New Roman"/>
    </w:rPr>
  </w:style>
  <w:style w:type="paragraph" w:customStyle="1" w:styleId="6">
    <w:name w:val="列出段落1"/>
    <w:basedOn w:val="7"/>
    <w:qFormat/>
    <w:uiPriority w:val="0"/>
    <w:pPr>
      <w:ind w:firstLine="420" w:firstLineChars="200"/>
    </w:pPr>
    <w:rPr>
      <w:szCs w:val="21"/>
    </w:rPr>
  </w:style>
  <w:style w:type="paragraph" w:customStyle="1" w:styleId="7">
    <w:name w:val="正文_10_4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2200</Words>
  <Characters>2304</Characters>
  <Lines>0</Lines>
  <Paragraphs>0</Paragraphs>
  <TotalTime>6</TotalTime>
  <ScaleCrop>false</ScaleCrop>
  <LinksUpToDate>false</LinksUpToDate>
  <CharactersWithSpaces>2381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2026-03-18T07:14:00Z</dcterms:created>
  <dc:creator>罗兰</dc:creator>
  <cp:lastModifiedBy>马静</cp:lastModifiedBy>
  <dcterms:modified xsi:type="dcterms:W3CDTF">2026-10-21T09:17:43Z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7D778551F55E4EAFA2B53B19A84D0EB7_13</vt:lpwstr>
  </property>
  <property fmtid="{D5CDD505-2E9C-101B-9397-08002B2CF9AE}" pid="4" name="KSOTemplateDocerSaveRecord">
    <vt:lpwstr>eyJoZGlkIjoiNjFjZDVjOWRmNDJjMzA0MTdkZTg4YTY0Nzg3NjRjMzkiLCJ1c2VySWQiOiI0MzAzMTU5NzYifQ==</vt:lpwstr>
  </property>
</Properties>
</file>